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4C" w:rsidRDefault="00985CCD">
      <w:r w:rsidRPr="00985CCD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17.65pt;height:218.55pt;z-index:251660288;mso-position-horizontal:center;mso-width-relative:margin;mso-height-relative:margin">
            <v:textbox>
              <w:txbxContent>
                <w:p w:rsidR="00CD254C" w:rsidRPr="00CD254C" w:rsidRDefault="00CD254C">
                  <w:pPr>
                    <w:rPr>
                      <w:sz w:val="28"/>
                      <w:szCs w:val="28"/>
                    </w:rPr>
                  </w:pPr>
                  <w:r w:rsidRPr="00CD254C">
                    <w:rPr>
                      <w:sz w:val="28"/>
                      <w:szCs w:val="28"/>
                    </w:rPr>
                    <w:t xml:space="preserve">Prompt Questions: </w:t>
                  </w:r>
                </w:p>
                <w:p w:rsidR="00CD254C" w:rsidRPr="00CD254C" w:rsidRDefault="00CD254C" w:rsidP="00CD254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CD254C">
                    <w:rPr>
                      <w:sz w:val="28"/>
                      <w:szCs w:val="28"/>
                    </w:rPr>
                    <w:t>Annotate and analyse the significance of the setting</w:t>
                  </w:r>
                </w:p>
                <w:p w:rsidR="00CD254C" w:rsidRPr="00CD254C" w:rsidRDefault="00A256F5" w:rsidP="00CD254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The Witche</w:t>
                  </w:r>
                  <w:r w:rsidR="00CD254C" w:rsidRPr="00CD254C">
                    <w:rPr>
                      <w:sz w:val="28"/>
                      <w:szCs w:val="28"/>
                    </w:rPr>
                    <w:t>s</w:t>
                  </w:r>
                  <w:r>
                    <w:rPr>
                      <w:sz w:val="28"/>
                      <w:szCs w:val="28"/>
                    </w:rPr>
                    <w:t>’</w:t>
                  </w:r>
                  <w:r w:rsidR="00CD254C" w:rsidRPr="00CD254C">
                    <w:rPr>
                      <w:sz w:val="28"/>
                      <w:szCs w:val="28"/>
                    </w:rPr>
                    <w:t xml:space="preserve"> story about the sailor seems to have little to do with the play. Suggest some reasons for Shakespeare including it. </w:t>
                  </w:r>
                </w:p>
                <w:p w:rsidR="00CD254C" w:rsidRPr="00CD254C" w:rsidRDefault="00CD254C" w:rsidP="00CD254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CD254C">
                    <w:rPr>
                      <w:sz w:val="28"/>
                      <w:szCs w:val="28"/>
                    </w:rPr>
                    <w:t>Line 5 is the only time the word ‘witch’ is mentioned in the play. What does this suggest about the way in which Shakespeare wanted the characters to be presented and interpreted?</w:t>
                  </w:r>
                </w:p>
                <w:p w:rsidR="00CD254C" w:rsidRPr="00CD254C" w:rsidRDefault="00CD254C" w:rsidP="00CD254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CD254C">
                    <w:rPr>
                      <w:sz w:val="28"/>
                      <w:szCs w:val="28"/>
                    </w:rPr>
                    <w:t>Highlight and annotate any aggressive or violent language or imagery. What is the effect of this?</w:t>
                  </w:r>
                </w:p>
                <w:p w:rsidR="00CD254C" w:rsidRPr="00CD254C" w:rsidRDefault="00CD254C" w:rsidP="00CD254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CD254C">
                    <w:rPr>
                      <w:sz w:val="28"/>
                      <w:szCs w:val="28"/>
                    </w:rPr>
                    <w:t>Think about the rhythm of the dialogue amongst the witches. Can you comment on it?</w:t>
                  </w:r>
                </w:p>
              </w:txbxContent>
            </v:textbox>
          </v:shape>
        </w:pict>
      </w:r>
    </w:p>
    <w:p w:rsidR="00CD254C" w:rsidRPr="00CD254C" w:rsidRDefault="00CD254C" w:rsidP="00CD254C"/>
    <w:p w:rsidR="00CD254C" w:rsidRPr="00CD254C" w:rsidRDefault="00CD254C" w:rsidP="00CD254C"/>
    <w:p w:rsidR="00CD254C" w:rsidRPr="00CD254C" w:rsidRDefault="00CD254C" w:rsidP="00CD254C"/>
    <w:p w:rsidR="00CD254C" w:rsidRPr="00CD254C" w:rsidRDefault="00CD254C" w:rsidP="00CD254C"/>
    <w:p w:rsidR="00CD254C" w:rsidRPr="00CD254C" w:rsidRDefault="00CD254C" w:rsidP="00CD254C"/>
    <w:p w:rsidR="00CD254C" w:rsidRPr="00CD254C" w:rsidRDefault="00CD254C" w:rsidP="00CD254C"/>
    <w:p w:rsidR="00CD254C" w:rsidRPr="00CD254C" w:rsidRDefault="00CD254C" w:rsidP="00CD254C"/>
    <w:p w:rsidR="00CD254C" w:rsidRPr="00CD254C" w:rsidRDefault="00CD254C" w:rsidP="00CD254C"/>
    <w:p w:rsidR="00CD254C" w:rsidRPr="00CD254C" w:rsidRDefault="00CD254C" w:rsidP="00CD254C"/>
    <w:p w:rsidR="00CD254C" w:rsidRPr="00CD254C" w:rsidRDefault="00CD254C" w:rsidP="00CD254C"/>
    <w:p w:rsidR="00CD254C" w:rsidRPr="00CD254C" w:rsidRDefault="00CD254C" w:rsidP="00CD254C"/>
    <w:p w:rsidR="00CD254C" w:rsidRPr="00CD254C" w:rsidRDefault="00CD254C" w:rsidP="00CD254C"/>
    <w:p w:rsidR="00CD254C" w:rsidRPr="00CD254C" w:rsidRDefault="00CD254C" w:rsidP="00CD254C"/>
    <w:p w:rsidR="00CD254C" w:rsidRDefault="00CD254C" w:rsidP="00CD254C"/>
    <w:p w:rsidR="00951267" w:rsidRPr="00CD254C" w:rsidRDefault="009A248D" w:rsidP="00CD254C">
      <w:pPr>
        <w:jc w:val="center"/>
      </w:pPr>
      <w:r>
        <w:rPr>
          <w:noProof/>
          <w:lang w:eastAsia="en-GB"/>
        </w:rPr>
        <w:pict>
          <v:shape id="_x0000_s1027" type="#_x0000_t202" style="position:absolute;left:0;text-align:left;margin-left:-33.2pt;margin-top:12.7pt;width:517.65pt;height:260.4pt;z-index:251661312;mso-width-relative:margin;mso-height-relative:margin">
            <v:textbox>
              <w:txbxContent>
                <w:p w:rsidR="00CD254C" w:rsidRPr="00CD254C" w:rsidRDefault="00CD254C" w:rsidP="00CD254C">
                  <w:pPr>
                    <w:rPr>
                      <w:sz w:val="28"/>
                      <w:szCs w:val="28"/>
                    </w:rPr>
                  </w:pPr>
                  <w:r w:rsidRPr="00CD254C">
                    <w:rPr>
                      <w:sz w:val="28"/>
                      <w:szCs w:val="28"/>
                    </w:rPr>
                    <w:t xml:space="preserve">Prompt Questions: </w:t>
                  </w:r>
                </w:p>
                <w:p w:rsidR="00CD254C" w:rsidRDefault="00EF0545" w:rsidP="00EF054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What is the contextual significance of the title ‘weird sisters’?</w:t>
                  </w:r>
                </w:p>
                <w:p w:rsidR="00EF0545" w:rsidRDefault="00EF0545" w:rsidP="00EF054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Where have you heard Macbeth’s first line from before? Is there anything significant about this echo?</w:t>
                  </w:r>
                  <w:r w:rsidR="00A256F5">
                    <w:rPr>
                      <w:sz w:val="28"/>
                      <w:szCs w:val="28"/>
                    </w:rPr>
                    <w:t xml:space="preserve"> What technique is being used and what does it indicate about how Macbeth is feeling?</w:t>
                  </w:r>
                </w:p>
                <w:p w:rsidR="00D3665D" w:rsidRDefault="00D3665D" w:rsidP="00EF054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How does </w:t>
                  </w:r>
                  <w:proofErr w:type="spellStart"/>
                  <w:r>
                    <w:rPr>
                      <w:sz w:val="28"/>
                      <w:szCs w:val="28"/>
                    </w:rPr>
                    <w:t>Banquo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describe the witches? What would the effect on the audience be?</w:t>
                  </w:r>
                </w:p>
                <w:p w:rsidR="00D3665D" w:rsidRDefault="00A256F5" w:rsidP="00EF054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 xml:space="preserve">How does Shakespeare create a world of confusion through the Witches? How </w:t>
                  </w:r>
                  <w:proofErr w:type="gramStart"/>
                  <w:r>
                    <w:rPr>
                      <w:sz w:val="28"/>
                      <w:szCs w:val="24"/>
                    </w:rPr>
                    <w:t>does this link to the theme of chaos</w:t>
                  </w:r>
                  <w:proofErr w:type="gramEnd"/>
                  <w:r>
                    <w:rPr>
                      <w:sz w:val="28"/>
                      <w:szCs w:val="24"/>
                    </w:rPr>
                    <w:t xml:space="preserve"> and what could this foreshadow regarding Macbeth?</w:t>
                  </w:r>
                </w:p>
                <w:p w:rsidR="00A256F5" w:rsidRDefault="00A256F5" w:rsidP="00EF054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Macbeth commands the Witches to answer his questions, ‘Speak, I charge you!’ (</w:t>
                  </w:r>
                  <w:proofErr w:type="gramStart"/>
                  <w:r>
                    <w:rPr>
                      <w:sz w:val="28"/>
                      <w:szCs w:val="24"/>
                    </w:rPr>
                    <w:t>line</w:t>
                  </w:r>
                  <w:proofErr w:type="gramEnd"/>
                  <w:r>
                    <w:rPr>
                      <w:sz w:val="28"/>
                      <w:szCs w:val="24"/>
                    </w:rPr>
                    <w:t xml:space="preserve"> 78) but the Witches </w:t>
                  </w:r>
                  <w:r w:rsidR="009A248D">
                    <w:rPr>
                      <w:sz w:val="28"/>
                      <w:szCs w:val="24"/>
                    </w:rPr>
                    <w:t>fail to obey him. What is Shakespeare getting across to the audience?</w:t>
                  </w:r>
                </w:p>
                <w:p w:rsidR="00A256F5" w:rsidRPr="009A248D" w:rsidRDefault="00A256F5" w:rsidP="009A248D">
                  <w:pPr>
                    <w:rPr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sectPr w:rsidR="00951267" w:rsidRPr="00CD254C" w:rsidSect="009512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1E44"/>
    <w:multiLevelType w:val="hybridMultilevel"/>
    <w:tmpl w:val="D2B023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03A87"/>
    <w:multiLevelType w:val="hybridMultilevel"/>
    <w:tmpl w:val="C096D0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D254C"/>
    <w:rsid w:val="0042002C"/>
    <w:rsid w:val="0044008D"/>
    <w:rsid w:val="006F526A"/>
    <w:rsid w:val="00951267"/>
    <w:rsid w:val="00985CCD"/>
    <w:rsid w:val="009A248D"/>
    <w:rsid w:val="00A256F5"/>
    <w:rsid w:val="00CA7310"/>
    <w:rsid w:val="00CD254C"/>
    <w:rsid w:val="00D3665D"/>
    <w:rsid w:val="00E2704A"/>
    <w:rsid w:val="00EF0545"/>
    <w:rsid w:val="00FB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5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5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kmee</dc:creator>
  <cp:lastModifiedBy>Amrita</cp:lastModifiedBy>
  <cp:revision>2</cp:revision>
  <dcterms:created xsi:type="dcterms:W3CDTF">2012-10-28T22:10:00Z</dcterms:created>
  <dcterms:modified xsi:type="dcterms:W3CDTF">2012-10-28T22:10:00Z</dcterms:modified>
</cp:coreProperties>
</file>